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298E0D4C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4C66B6">
        <w:rPr>
          <w:kern w:val="3"/>
          <w:lang w:val="en-US" w:eastAsia="ar-SA"/>
        </w:rPr>
        <w:t>10.07.2025.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51518271" w:rsidR="00EC05A7" w:rsidRPr="004C66B6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4C66B6">
        <w:rPr>
          <w:b/>
          <w:bCs/>
          <w:kern w:val="3"/>
          <w:lang w:val="sr-Cyrl-RS" w:eastAsia="ar-SA"/>
        </w:rPr>
        <w:t>Лепак</w:t>
      </w:r>
      <w:r w:rsidR="004C66B6">
        <w:rPr>
          <w:b/>
          <w:bCs/>
          <w:kern w:val="3"/>
          <w:lang w:val="en-US" w:eastAsia="ar-SA"/>
        </w:rPr>
        <w:t xml:space="preserve"> ”TRS 2002”</w:t>
      </w:r>
      <w:r w:rsidR="004C66B6">
        <w:rPr>
          <w:b/>
          <w:bCs/>
          <w:kern w:val="3"/>
          <w:lang w:val="sr-Cyrl-RS" w:eastAsia="ar-SA"/>
        </w:rPr>
        <w:t xml:space="preserve"> са учвршћивачем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60CF9518" w:rsidR="00EC05A7" w:rsidRPr="004C66B6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4C66B6" w:rsidRPr="004C66B6">
        <w:rPr>
          <w:b/>
          <w:bCs/>
          <w:kern w:val="3"/>
          <w:lang w:val="sr-Cyrl-RS" w:eastAsia="ar-SA"/>
        </w:rPr>
        <w:t>до 70.000,00 динара</w:t>
      </w:r>
      <w:r w:rsidR="004C66B6">
        <w:rPr>
          <w:kern w:val="3"/>
          <w:lang w:val="sr-Cyrl-RS" w:eastAsia="ar-SA"/>
        </w:rPr>
        <w:t xml:space="preserve"> 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1BC3E3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4C66B6">
        <w:rPr>
          <w:kern w:val="3"/>
          <w:lang w:val="sr-Cyrl-RS" w:eastAsia="ar-SA"/>
        </w:rPr>
        <w:t xml:space="preserve"> </w:t>
      </w:r>
      <w:r w:rsidR="004C66B6" w:rsidRPr="004C66B6">
        <w:rPr>
          <w:b/>
          <w:bCs/>
          <w:kern w:val="3"/>
          <w:lang w:val="sr-Cyrl-RS" w:eastAsia="ar-SA"/>
        </w:rPr>
        <w:t>14.07.2025</w:t>
      </w:r>
      <w:r w:rsidRPr="004C66B6">
        <w:rPr>
          <w:b/>
          <w:bCs/>
          <w:kern w:val="3"/>
          <w:lang w:val="en-US" w:eastAsia="ar-SA"/>
        </w:rPr>
        <w:t xml:space="preserve"> </w:t>
      </w:r>
      <w:r w:rsidRPr="00EC05A7">
        <w:rPr>
          <w:kern w:val="3"/>
          <w:lang w:val="en-US" w:eastAsia="ar-SA"/>
        </w:rPr>
        <w:t xml:space="preserve">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42A40F6C" w:rsidR="005C2B67" w:rsidRPr="004C66B6" w:rsidRDefault="004C66B6" w:rsidP="00EC05A7">
      <w:pPr>
        <w:rPr>
          <w:lang w:val="sr-Cyrl-RS"/>
        </w:rPr>
      </w:pPr>
      <w:r>
        <w:rPr>
          <w:lang w:val="sr-Cyrl-RS"/>
        </w:rPr>
        <w:t>Милан Пешић: 063/113-45-73</w:t>
      </w:r>
    </w:p>
    <w:sectPr w:rsidR="005C2B67" w:rsidRPr="004C66B6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7B9CD" w14:textId="77777777" w:rsidR="00D413FC" w:rsidRDefault="00D413FC">
      <w:r>
        <w:separator/>
      </w:r>
    </w:p>
  </w:endnote>
  <w:endnote w:type="continuationSeparator" w:id="0">
    <w:p w14:paraId="511D483C" w14:textId="77777777" w:rsidR="00D413FC" w:rsidRDefault="00D41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2FE0E" w14:textId="77777777" w:rsidR="00D413FC" w:rsidRDefault="00D413FC">
      <w:r>
        <w:separator/>
      </w:r>
    </w:p>
  </w:footnote>
  <w:footnote w:type="continuationSeparator" w:id="0">
    <w:p w14:paraId="4196F342" w14:textId="77777777" w:rsidR="00D413FC" w:rsidRDefault="00D413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3647102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39006E"/>
    <w:rsid w:val="00434B37"/>
    <w:rsid w:val="004913EC"/>
    <w:rsid w:val="004C66B6"/>
    <w:rsid w:val="005A22F0"/>
    <w:rsid w:val="005C2B67"/>
    <w:rsid w:val="00637114"/>
    <w:rsid w:val="006B2F3E"/>
    <w:rsid w:val="00707CE2"/>
    <w:rsid w:val="007260CD"/>
    <w:rsid w:val="00824215"/>
    <w:rsid w:val="008432DD"/>
    <w:rsid w:val="00864A03"/>
    <w:rsid w:val="008F1A79"/>
    <w:rsid w:val="00942F87"/>
    <w:rsid w:val="00955644"/>
    <w:rsid w:val="00982692"/>
    <w:rsid w:val="00A3396B"/>
    <w:rsid w:val="00C869B3"/>
    <w:rsid w:val="00D409D4"/>
    <w:rsid w:val="00D413FC"/>
    <w:rsid w:val="00DE678A"/>
    <w:rsid w:val="00DF5CD7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25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2025-07-10T08:05:00Z</dcterms:modified>
</cp:coreProperties>
</file>